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对标建设工作任务及时间安排表</w:t>
      </w:r>
    </w:p>
    <w:bookmarkEnd w:id="0"/>
    <w:tbl>
      <w:tblPr>
        <w:tblStyle w:val="6"/>
        <w:tblpPr w:leftFromText="180" w:rightFromText="180" w:vertAnchor="text" w:horzAnchor="page" w:tblpX="1233" w:tblpY="396"/>
        <w:tblOverlap w:val="never"/>
        <w:tblW w:w="9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5351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5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工作任务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51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加强理论中心组学习，提升班子理论水平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陈靖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51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规范和完善学院重大事项议事规则和程序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陈靖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51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制定重大事项决策、重要会议活动记实、纪要等相关制度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曲东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51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按照过硬党支部建设标准，制定支党支部工作考核评价办法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陈靖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51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优化支部设置提升支部组织力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陈靖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2018年12月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51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推进“一部一品”建设工作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各支部书记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51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实施教工党支部书记“双带头人”培育工程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陈靖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51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师生支部对接共建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赵佳佳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2018年12月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351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制订《化学化工学院党员考核条例》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毕奎奎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2018年12月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351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推行《学生党员成长手册》记录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毕奎奎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351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开展“三争”、“四创”评比活动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各支部书记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351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细化落实好学院思想政治工作计划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陈靖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2018年12月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351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制定学院意识形态工作管理办法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陈靖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351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推进学院宣传平台建设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陈靖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351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制定领导联系师生、谈心谈话制度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赵佳佳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351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做好 “‘一支部一结合’推动党建工作与中心工作融合”书记抓党建突破项目总结推广工作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陈靖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各支部书记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2019年6月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EA"/>
    <w:rsid w:val="000803CD"/>
    <w:rsid w:val="000C7AF4"/>
    <w:rsid w:val="001F16FF"/>
    <w:rsid w:val="00361BDF"/>
    <w:rsid w:val="003E4A66"/>
    <w:rsid w:val="004469BA"/>
    <w:rsid w:val="005241A8"/>
    <w:rsid w:val="005429A5"/>
    <w:rsid w:val="00542D02"/>
    <w:rsid w:val="00587061"/>
    <w:rsid w:val="00614BEA"/>
    <w:rsid w:val="006C730E"/>
    <w:rsid w:val="0091005F"/>
    <w:rsid w:val="00A53992"/>
    <w:rsid w:val="00AA5B1F"/>
    <w:rsid w:val="00AC56F2"/>
    <w:rsid w:val="00B8120E"/>
    <w:rsid w:val="00C93745"/>
    <w:rsid w:val="6A49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2 Char"/>
    <w:basedOn w:val="7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2 Char1"/>
    <w:link w:val="2"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CA00E4-4976-4A8D-94BD-F9A115A3EC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390</Words>
  <Characters>2227</Characters>
  <Lines>18</Lines>
  <Paragraphs>5</Paragraphs>
  <TotalTime>440</TotalTime>
  <ScaleCrop>false</ScaleCrop>
  <LinksUpToDate>false</LinksUpToDate>
  <CharactersWithSpaces>2612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2018-11-21T01:38:00Z</dcterms:created>
  <dc:creator>Windows</dc:creator>
  <cp:lastModifiedBy>微风</cp:lastModifiedBy>
  <dcterms:modified xsi:type="dcterms:W3CDTF">2019-06-25T15:03:32Z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